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6A" w:rsidRPr="007F7391" w:rsidRDefault="00A2386A" w:rsidP="00A2386A">
      <w:pPr>
        <w:ind w:firstLine="567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Культуры 22-В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2386A" w:rsidRDefault="00A2386A" w:rsidP="00A2386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2386A" w:rsidRPr="00A2386A" w:rsidRDefault="00A2386A" w:rsidP="00A238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2386A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ъезд </w:t>
      </w:r>
      <w:r w:rsidRPr="00A2386A">
        <w:rPr>
          <w:rFonts w:ascii="Times New Roman" w:hAnsi="Times New Roman" w:cs="Times New Roman"/>
          <w:b/>
          <w:sz w:val="24"/>
          <w:szCs w:val="24"/>
        </w:rPr>
        <w:t>№1 в холлах 21</w:t>
      </w:r>
      <w:r>
        <w:rPr>
          <w:rFonts w:ascii="Times New Roman" w:hAnsi="Times New Roman" w:cs="Times New Roman"/>
          <w:b/>
          <w:sz w:val="24"/>
          <w:szCs w:val="24"/>
        </w:rPr>
        <w:t>-го</w:t>
      </w:r>
      <w:r w:rsidRPr="00A2386A">
        <w:rPr>
          <w:rFonts w:ascii="Times New Roman" w:hAnsi="Times New Roman" w:cs="Times New Roman"/>
          <w:b/>
          <w:sz w:val="24"/>
          <w:szCs w:val="24"/>
        </w:rPr>
        <w:t xml:space="preserve"> и 13-го этажа устранены причины течи на стояках пожарного водоснабжения 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386A">
        <w:rPr>
          <w:rFonts w:ascii="Times New Roman" w:hAnsi="Times New Roman" w:cs="Times New Roman"/>
          <w:b/>
          <w:sz w:val="24"/>
          <w:szCs w:val="24"/>
        </w:rPr>
        <w:t>89 мм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2386A" w:rsidRPr="00A2386A" w:rsidRDefault="00A2386A" w:rsidP="00A238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86A">
        <w:rPr>
          <w:rFonts w:ascii="Times New Roman" w:hAnsi="Times New Roman" w:cs="Times New Roman"/>
          <w:b/>
          <w:sz w:val="24"/>
          <w:szCs w:val="24"/>
        </w:rPr>
        <w:t>для использования при обслуживании дома приобретен дренажный насос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2386A" w:rsidRPr="00A2386A" w:rsidRDefault="00A2386A" w:rsidP="00A238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86A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>ъезд №</w:t>
      </w:r>
      <w:r w:rsidRPr="00A2386A">
        <w:rPr>
          <w:rFonts w:ascii="Times New Roman" w:hAnsi="Times New Roman" w:cs="Times New Roman"/>
          <w:b/>
          <w:sz w:val="24"/>
          <w:szCs w:val="24"/>
        </w:rPr>
        <w:t>1 в холлах 10-го и 22-го этажа в дверных полотнах дверей выходов на холодные зоны заменены разбитые армированные стекла.</w:t>
      </w:r>
    </w:p>
    <w:p w:rsidR="001F4934" w:rsidRPr="00A2386A" w:rsidRDefault="001F4934"/>
    <w:sectPr w:rsidR="001F4934" w:rsidRPr="00A2386A" w:rsidSect="001F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0FED"/>
    <w:multiLevelType w:val="hybridMultilevel"/>
    <w:tmpl w:val="4C3E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86A"/>
    <w:rsid w:val="001F4934"/>
    <w:rsid w:val="00A2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2</cp:revision>
  <dcterms:created xsi:type="dcterms:W3CDTF">2021-12-20T08:57:00Z</dcterms:created>
  <dcterms:modified xsi:type="dcterms:W3CDTF">2021-12-20T09:01:00Z</dcterms:modified>
</cp:coreProperties>
</file>