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92" w:rsidRPr="00643059" w:rsidRDefault="007C3092" w:rsidP="007C309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7C3092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7C30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3092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C3092" w:rsidRDefault="007C3092" w:rsidP="007C3092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C3092" w:rsidRPr="007C3092" w:rsidRDefault="007C3092" w:rsidP="007C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2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7C3092">
        <w:rPr>
          <w:rFonts w:ascii="Times New Roman" w:hAnsi="Times New Roman" w:cs="Times New Roman"/>
          <w:b/>
          <w:sz w:val="24"/>
          <w:szCs w:val="24"/>
        </w:rPr>
        <w:t>1-4   проведена плановая 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7C3092">
        <w:rPr>
          <w:rFonts w:ascii="Times New Roman" w:hAnsi="Times New Roman" w:cs="Times New Roman"/>
          <w:b/>
          <w:sz w:val="24"/>
          <w:szCs w:val="24"/>
        </w:rPr>
        <w:t>.</w:t>
      </w:r>
    </w:p>
    <w:p w:rsidR="007C3092" w:rsidRPr="007C3092" w:rsidRDefault="007C3092" w:rsidP="007C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92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 регулировка петель и доводчиков дверей.</w:t>
      </w:r>
    </w:p>
    <w:p w:rsidR="007C3092" w:rsidRPr="007C3092" w:rsidRDefault="007C3092" w:rsidP="007C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 подвале  дома, под. №4</w:t>
      </w:r>
      <w:r w:rsidRPr="007C3092">
        <w:rPr>
          <w:rFonts w:ascii="Times New Roman" w:hAnsi="Times New Roman" w:cs="Times New Roman"/>
          <w:b/>
          <w:sz w:val="24"/>
          <w:szCs w:val="24"/>
        </w:rPr>
        <w:t xml:space="preserve"> прочищены от  строительных остатков (цемент)    лежаки  канализации – 40 м.</w:t>
      </w:r>
    </w:p>
    <w:p w:rsidR="00663711" w:rsidRPr="007C3092" w:rsidRDefault="007C3092">
      <w:pPr>
        <w:rPr>
          <w:rFonts w:ascii="Times New Roman" w:hAnsi="Times New Roman" w:cs="Times New Roman"/>
          <w:lang w:val="uk-UA"/>
        </w:rPr>
      </w:pPr>
    </w:p>
    <w:sectPr w:rsidR="00663711" w:rsidRPr="007C3092" w:rsidSect="00B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624"/>
    <w:multiLevelType w:val="hybridMultilevel"/>
    <w:tmpl w:val="6E8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092"/>
    <w:rsid w:val="003501CD"/>
    <w:rsid w:val="005F3F22"/>
    <w:rsid w:val="007C3092"/>
    <w:rsid w:val="00B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2021-11-01T10:22:00Z</dcterms:created>
  <dcterms:modified xsi:type="dcterms:W3CDTF">2021-11-01T10:24:00Z</dcterms:modified>
</cp:coreProperties>
</file>