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7D" w:rsidRPr="00B95019" w:rsidRDefault="008C0E7D" w:rsidP="008C0E7D">
      <w:pPr>
        <w:ind w:firstLine="567"/>
        <w:jc w:val="both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B95019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0E7D">
        <w:rPr>
          <w:rFonts w:ascii="Times New Roman" w:hAnsi="Times New Roman" w:cs="Times New Roman"/>
          <w:b/>
          <w:sz w:val="24"/>
          <w:szCs w:val="24"/>
        </w:rPr>
        <w:t>2</w:t>
      </w:r>
      <w:r w:rsidRPr="00B95019">
        <w:rPr>
          <w:rFonts w:ascii="Times New Roman" w:hAnsi="Times New Roman" w:cs="Times New Roman"/>
          <w:b/>
          <w:sz w:val="24"/>
          <w:szCs w:val="24"/>
        </w:rPr>
        <w:t>-В</w:t>
      </w:r>
      <w:r>
        <w:rPr>
          <w:b/>
          <w:sz w:val="24"/>
          <w:szCs w:val="24"/>
          <w:lang w:val="uk-UA"/>
        </w:rPr>
        <w:t xml:space="preserve"> 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D3D07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proofErr w:type="spellStart"/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D3D07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C0E7D" w:rsidRDefault="008C0E7D" w:rsidP="008C0E7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3D07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proofErr w:type="spellStart"/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D3D07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C0E7D" w:rsidRPr="008C0E7D" w:rsidRDefault="008C0E7D" w:rsidP="008C0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E7D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Pr="008C0E7D">
        <w:rPr>
          <w:rFonts w:ascii="Times New Roman" w:hAnsi="Times New Roman" w:cs="Times New Roman"/>
          <w:b/>
          <w:sz w:val="24"/>
          <w:szCs w:val="24"/>
        </w:rPr>
        <w:t>1 в холлах 3 и 15-го этажа и 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8C0E7D">
        <w:rPr>
          <w:rFonts w:ascii="Times New Roman" w:hAnsi="Times New Roman" w:cs="Times New Roman"/>
          <w:b/>
          <w:sz w:val="24"/>
          <w:szCs w:val="24"/>
        </w:rPr>
        <w:t>2 в холлах 11 и 16-го этажа   в светильниках освещения   заменены лампы и стартёры.</w:t>
      </w:r>
    </w:p>
    <w:p w:rsidR="008C0E7D" w:rsidRPr="008C0E7D" w:rsidRDefault="008C0E7D" w:rsidP="008C0E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E7D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0E7D">
        <w:rPr>
          <w:rFonts w:ascii="Times New Roman" w:hAnsi="Times New Roman" w:cs="Times New Roman"/>
          <w:b/>
          <w:sz w:val="24"/>
          <w:szCs w:val="24"/>
        </w:rPr>
        <w:t>,  в холле 10-го  этажа      устранена  причина течи на стояке пожарного  водоснабжения.</w:t>
      </w:r>
    </w:p>
    <w:p w:rsidR="00663711" w:rsidRPr="008C0E7D" w:rsidRDefault="008C0E7D"/>
    <w:sectPr w:rsidR="00663711" w:rsidRPr="008C0E7D" w:rsidSect="00DD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6D6"/>
    <w:multiLevelType w:val="hybridMultilevel"/>
    <w:tmpl w:val="7CDA5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0E7D"/>
    <w:rsid w:val="003501CD"/>
    <w:rsid w:val="005F3F22"/>
    <w:rsid w:val="008C0E7D"/>
    <w:rsid w:val="00DD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cp:lastPrinted>2021-11-08T09:47:00Z</cp:lastPrinted>
  <dcterms:created xsi:type="dcterms:W3CDTF">2021-11-08T09:43:00Z</dcterms:created>
  <dcterms:modified xsi:type="dcterms:W3CDTF">2021-11-08T09:48:00Z</dcterms:modified>
</cp:coreProperties>
</file>