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C" w:rsidRPr="000A0B50" w:rsidRDefault="00601D6C" w:rsidP="00601D6C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 22 В)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17.05.21 по 21.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601D6C" w:rsidRDefault="00601D6C" w:rsidP="00601D6C">
      <w:pPr>
        <w:rPr>
          <w:b/>
          <w:sz w:val="24"/>
          <w:szCs w:val="24"/>
          <w:lang w:val="uk-UA"/>
        </w:rPr>
      </w:pPr>
    </w:p>
    <w:p w:rsidR="00601D6C" w:rsidRDefault="00601D6C" w:rsidP="00601D6C">
      <w:pPr>
        <w:jc w:val="both"/>
        <w:rPr>
          <w:b/>
          <w:sz w:val="24"/>
          <w:szCs w:val="24"/>
        </w:rPr>
      </w:pPr>
      <w:r w:rsidRPr="00601D6C">
        <w:rPr>
          <w:sz w:val="24"/>
          <w:szCs w:val="24"/>
        </w:rPr>
        <w:t>Подготовлены к работе системы полива газонов- 2 шт. : проведена ревизия соединений, почищены форсунки, открыта, заполнена  водой</w:t>
      </w:r>
      <w:proofErr w:type="gramStart"/>
      <w:r w:rsidRPr="00601D6C">
        <w:rPr>
          <w:sz w:val="24"/>
          <w:szCs w:val="24"/>
        </w:rPr>
        <w:t xml:space="preserve"> ,</w:t>
      </w:r>
      <w:proofErr w:type="gramEnd"/>
      <w:r w:rsidRPr="00601D6C">
        <w:rPr>
          <w:sz w:val="24"/>
          <w:szCs w:val="24"/>
        </w:rPr>
        <w:t xml:space="preserve"> проверена работоспособность</w:t>
      </w:r>
      <w:r w:rsidRPr="00A54A62">
        <w:rPr>
          <w:b/>
          <w:sz w:val="24"/>
          <w:szCs w:val="24"/>
        </w:rPr>
        <w:t>.</w:t>
      </w:r>
    </w:p>
    <w:p w:rsidR="00663711" w:rsidRPr="00601D6C" w:rsidRDefault="00601D6C"/>
    <w:sectPr w:rsidR="00663711" w:rsidRPr="00601D6C" w:rsidSect="001E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1D6C"/>
    <w:rsid w:val="001E566C"/>
    <w:rsid w:val="003501CD"/>
    <w:rsid w:val="005F3F22"/>
    <w:rsid w:val="0060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2021-05-24T10:23:00Z</dcterms:created>
  <dcterms:modified xsi:type="dcterms:W3CDTF">2021-05-24T10:24:00Z</dcterms:modified>
</cp:coreProperties>
</file>